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</w:t>
      </w:r>
      <w:r w:rsidR="00B944A9">
        <w:t>83</w:t>
      </w:r>
      <w:r w:rsidR="00C16953">
        <w:t>/</w:t>
      </w:r>
      <w:r w:rsidR="00B944A9">
        <w:t>2013</w:t>
      </w:r>
      <w:r w:rsidR="00C16953">
        <w:t xml:space="preserve">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8E15D6">
        <w:t>5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Pr="00B944A9" w:rsidRDefault="008E15D6" w:rsidP="00141EF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Působnost orgánů SBS podle zákona č. 83/2013 Sb.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8E15D6" w:rsidRDefault="008E15D6" w:rsidP="0006405D">
            <w:pPr>
              <w:jc w:val="both"/>
            </w:pPr>
            <w:r>
              <w:t>Přiděluje kód místu výroby - § 5 odst. 2 písm. a)</w:t>
            </w:r>
          </w:p>
          <w:p w:rsidR="00532636" w:rsidRDefault="008E15D6" w:rsidP="0006405D">
            <w:pPr>
              <w:jc w:val="both"/>
            </w:pPr>
            <w:r>
              <w:t>Rozhoduje o odvolání proti rozhodnutí OBÚ - § 5 odst. 2 písm. b)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8E15D6" w:rsidRPr="008E15D6" w:rsidRDefault="008E15D6" w:rsidP="008E15D6">
            <w:pPr>
              <w:widowControl w:val="0"/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8E15D6">
              <w:rPr>
                <w:rFonts w:cstheme="minorHAnsi"/>
              </w:rPr>
              <w:t>Obvodní báňské úřady</w:t>
            </w:r>
            <w:r w:rsidR="000F1249">
              <w:rPr>
                <w:rFonts w:cstheme="minorHAnsi"/>
              </w:rPr>
              <w:t xml:space="preserve"> § 5 odst. 3</w:t>
            </w:r>
            <w:bookmarkStart w:id="0" w:name="_GoBack"/>
            <w:bookmarkEnd w:id="0"/>
            <w:r w:rsidRPr="008E15D6">
              <w:rPr>
                <w:rFonts w:cstheme="minorHAnsi"/>
              </w:rPr>
              <w:t xml:space="preserve"> </w:t>
            </w:r>
          </w:p>
          <w:p w:rsidR="008E15D6" w:rsidRPr="008E15D6" w:rsidRDefault="00AD284D" w:rsidP="00AD284D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a) </w:t>
            </w:r>
            <w:r w:rsidR="008E15D6" w:rsidRPr="008E15D6">
              <w:rPr>
                <w:rFonts w:cstheme="minorHAnsi"/>
              </w:rPr>
              <w:t xml:space="preserve">vykonávají dozor nad plněním povinností stanovených tímto zákonem, </w:t>
            </w:r>
          </w:p>
          <w:p w:rsidR="008E15D6" w:rsidRPr="008E15D6" w:rsidRDefault="00AD284D" w:rsidP="00AD284D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b) </w:t>
            </w:r>
            <w:r w:rsidR="008E15D6" w:rsidRPr="008E15D6">
              <w:rPr>
                <w:rFonts w:cstheme="minorHAnsi"/>
              </w:rPr>
              <w:t xml:space="preserve">ukládají opatření k nápravě nedostatků týkajících se plnění povinností podle tohoto zákona, </w:t>
            </w:r>
          </w:p>
          <w:p w:rsidR="008E15D6" w:rsidRPr="008E15D6" w:rsidRDefault="00AD284D" w:rsidP="008E15D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c) </w:t>
            </w:r>
            <w:r w:rsidR="008E15D6" w:rsidRPr="008E15D6">
              <w:rPr>
                <w:rFonts w:cstheme="minorHAnsi"/>
              </w:rPr>
              <w:t xml:space="preserve">vedou řízení o správních deliktech a </w:t>
            </w:r>
          </w:p>
          <w:p w:rsidR="000B3807" w:rsidRPr="008E15D6" w:rsidRDefault="00AD284D" w:rsidP="008E15D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426" w:hanging="426"/>
              <w:jc w:val="both"/>
              <w:rPr>
                <w:rFonts w:ascii="Arial" w:hAnsi="Arial" w:cs="Arial"/>
              </w:rPr>
            </w:pPr>
            <w:r>
              <w:rPr>
                <w:rFonts w:cstheme="minorHAnsi"/>
              </w:rPr>
              <w:t xml:space="preserve">d) </w:t>
            </w:r>
            <w:r w:rsidR="008E15D6" w:rsidRPr="008E15D6">
              <w:rPr>
                <w:rFonts w:cstheme="minorHAnsi"/>
              </w:rPr>
              <w:t>uchovávají evidenci jim předanou v případech uvedených v § 4a odst. 4.</w:t>
            </w:r>
            <w:r w:rsidR="008E15D6" w:rsidRPr="008E15D6">
              <w:rPr>
                <w:rFonts w:ascii="Arial" w:hAnsi="Arial" w:cs="Arial"/>
              </w:rPr>
              <w:t xml:space="preserve"> 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8E15D6" w:rsidP="00A276E9">
            <w:pPr>
              <w:jc w:val="both"/>
            </w:pPr>
            <w:r>
              <w:t>ČBÚ – žádosti organizací, odvolací správní řízení</w:t>
            </w:r>
          </w:p>
          <w:p w:rsidR="008E15D6" w:rsidRDefault="008E15D6" w:rsidP="00A276E9">
            <w:pPr>
              <w:jc w:val="both"/>
            </w:pPr>
            <w:r>
              <w:t>OBÚ – plán PHÚ</w:t>
            </w:r>
            <w:r w:rsidR="00AD284D">
              <w:t xml:space="preserve"> - k</w:t>
            </w:r>
            <w:r w:rsidR="00AD284D" w:rsidRPr="00AD284D">
              <w:t>ontrola dle zákona č. 90/2016 Sb.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8E15D6" w:rsidP="00DD0F8D">
            <w:pPr>
              <w:jc w:val="both"/>
            </w:pPr>
            <w:r>
              <w:t>ČBÚ – rozhodnutí o přidělení kódu, rozhodnutí o odvolání</w:t>
            </w:r>
          </w:p>
          <w:p w:rsidR="008E15D6" w:rsidRDefault="008E15D6" w:rsidP="00DD0F8D">
            <w:pPr>
              <w:jc w:val="both"/>
            </w:pPr>
            <w:r>
              <w:t>OBÚ – protokol o kontrole, rozhodnutí o uložení opatření k nápravě nedostatků, rozhodnutí o uložení sankce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AD284D" w:rsidP="00141EFB">
            <w:pPr>
              <w:jc w:val="both"/>
            </w:pPr>
            <w:r>
              <w:t xml:space="preserve">ČBÚ - </w:t>
            </w:r>
            <w:r w:rsidR="00B944A9">
              <w:t>Evidence přidělených kódů</w:t>
            </w:r>
          </w:p>
          <w:p w:rsidR="00B944A9" w:rsidRDefault="00AD284D" w:rsidP="00141EFB">
            <w:pPr>
              <w:jc w:val="both"/>
            </w:pPr>
            <w:r>
              <w:t xml:space="preserve">ČBÚ a OBÚ - </w:t>
            </w:r>
            <w:r w:rsidR="00B944A9">
              <w:t>OP – evidence správní činnosti</w:t>
            </w:r>
            <w:r>
              <w:t>, o udělených sankcích</w:t>
            </w:r>
          </w:p>
          <w:p w:rsidR="00AD284D" w:rsidRDefault="00AD284D" w:rsidP="00AD284D">
            <w:pPr>
              <w:jc w:val="both"/>
            </w:pPr>
            <w:r>
              <w:t>ČBÚ – § 40 odst. 6 písm. e) zákona č. 61/1988 Sb. - vede evidenci o udělených sankcích, jejich výběru a předává je MF,</w:t>
            </w:r>
          </w:p>
          <w:p w:rsidR="00AD284D" w:rsidRDefault="00AD284D" w:rsidP="00AD284D">
            <w:pPr>
              <w:jc w:val="both"/>
            </w:pPr>
            <w:r>
              <w:t>ČBÚ za všechna OBÚ nebo každé OBÚ? - § 26 zákona č. 255/2012 Sb. – zveřejňování obecných informací o výsledcích kontrol způsobem umožňující dálkový přístup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2A06BB" w:rsidP="00C74FB2">
            <w:pPr>
              <w:jc w:val="both"/>
            </w:pPr>
            <w:r>
              <w:t>Ne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06405D" w:rsidP="00DD0F8D">
            <w:pPr>
              <w:jc w:val="both"/>
            </w:pPr>
            <w:r>
              <w:t>Excel</w:t>
            </w:r>
            <w:r w:rsidR="002A06BB">
              <w:t xml:space="preserve"> </w:t>
            </w:r>
            <w:r w:rsidR="00377CDB">
              <w:t>evidence pro Hornickou ročenku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944A9" w:rsidP="008D1D60">
            <w:r>
              <w:t>Ne</w:t>
            </w:r>
            <w:r w:rsidR="00BF76FA">
              <w:t xml:space="preserve">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10B83"/>
    <w:rsid w:val="00034EEF"/>
    <w:rsid w:val="0006405D"/>
    <w:rsid w:val="000B3807"/>
    <w:rsid w:val="000F1249"/>
    <w:rsid w:val="000F76AD"/>
    <w:rsid w:val="00141EFB"/>
    <w:rsid w:val="00235AC9"/>
    <w:rsid w:val="00250B86"/>
    <w:rsid w:val="00251CB2"/>
    <w:rsid w:val="002772A8"/>
    <w:rsid w:val="002A06BB"/>
    <w:rsid w:val="00377CDB"/>
    <w:rsid w:val="00532636"/>
    <w:rsid w:val="00557E27"/>
    <w:rsid w:val="005A3EC2"/>
    <w:rsid w:val="005F57F3"/>
    <w:rsid w:val="00821715"/>
    <w:rsid w:val="008D1D60"/>
    <w:rsid w:val="008E15D6"/>
    <w:rsid w:val="00935A89"/>
    <w:rsid w:val="00976293"/>
    <w:rsid w:val="00A108A5"/>
    <w:rsid w:val="00A276E9"/>
    <w:rsid w:val="00A42270"/>
    <w:rsid w:val="00A83DC5"/>
    <w:rsid w:val="00AB7B9D"/>
    <w:rsid w:val="00AD284D"/>
    <w:rsid w:val="00B81A7E"/>
    <w:rsid w:val="00B944A9"/>
    <w:rsid w:val="00B96C5E"/>
    <w:rsid w:val="00BC43D9"/>
    <w:rsid w:val="00BF76FA"/>
    <w:rsid w:val="00C16953"/>
    <w:rsid w:val="00C74FB2"/>
    <w:rsid w:val="00D402B5"/>
    <w:rsid w:val="00D86920"/>
    <w:rsid w:val="00D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690E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3</cp:revision>
  <cp:lastPrinted>2016-11-14T13:15:00Z</cp:lastPrinted>
  <dcterms:created xsi:type="dcterms:W3CDTF">2016-11-24T07:21:00Z</dcterms:created>
  <dcterms:modified xsi:type="dcterms:W3CDTF">2016-11-24T07:54:00Z</dcterms:modified>
</cp:coreProperties>
</file>